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B5B3E" w14:textId="713820F7" w:rsidR="00F9798C" w:rsidRPr="00BA18C3" w:rsidRDefault="00F9798C" w:rsidP="009965FD">
      <w:pPr>
        <w:shd w:val="clear" w:color="auto" w:fill="FFFFFF"/>
        <w:spacing w:after="360" w:line="240" w:lineRule="auto"/>
        <w:outlineLvl w:val="0"/>
        <w:rPr>
          <w:rFonts w:eastAsia="Times New Roman" w:cstheme="minorHAnsi"/>
          <w:b/>
          <w:bCs/>
          <w:kern w:val="36"/>
          <w:sz w:val="24"/>
          <w:szCs w:val="24"/>
          <w14:ligatures w14:val="none"/>
        </w:rPr>
      </w:pPr>
      <w:r w:rsidRPr="00BA18C3">
        <w:rPr>
          <w:rFonts w:eastAsia="Times New Roman" w:cstheme="minorHAnsi"/>
          <w:b/>
          <w:bCs/>
          <w:kern w:val="36"/>
          <w:sz w:val="24"/>
          <w:szCs w:val="24"/>
          <w14:ligatures w14:val="none"/>
        </w:rPr>
        <w:t>The headlines are always the same.  Below are headlines clipped from our country’s most recent fire disaster.  The same mistakes, the same bad choices</w:t>
      </w:r>
      <w:r w:rsidR="00A51ACE" w:rsidRPr="00BA18C3">
        <w:rPr>
          <w:rFonts w:eastAsia="Times New Roman" w:cstheme="minorHAnsi"/>
          <w:b/>
          <w:bCs/>
          <w:kern w:val="36"/>
          <w:sz w:val="24"/>
          <w:szCs w:val="24"/>
          <w14:ligatures w14:val="none"/>
        </w:rPr>
        <w:t>,</w:t>
      </w:r>
      <w:r w:rsidRPr="00BA18C3">
        <w:rPr>
          <w:rFonts w:eastAsia="Times New Roman" w:cstheme="minorHAnsi"/>
          <w:b/>
          <w:bCs/>
          <w:kern w:val="36"/>
          <w:sz w:val="24"/>
          <w:szCs w:val="24"/>
          <w14:ligatures w14:val="none"/>
        </w:rPr>
        <w:t xml:space="preserve"> the same </w:t>
      </w:r>
      <w:r w:rsidR="00A51ACE" w:rsidRPr="00BA18C3">
        <w:rPr>
          <w:rFonts w:eastAsia="Times New Roman" w:cstheme="minorHAnsi"/>
          <w:b/>
          <w:bCs/>
          <w:kern w:val="36"/>
          <w:sz w:val="24"/>
          <w:szCs w:val="24"/>
          <w14:ligatures w14:val="none"/>
        </w:rPr>
        <w:t>loss of life</w:t>
      </w:r>
      <w:r w:rsidRPr="00BA18C3">
        <w:rPr>
          <w:rFonts w:eastAsia="Times New Roman" w:cstheme="minorHAnsi"/>
          <w:b/>
          <w:bCs/>
          <w:kern w:val="36"/>
          <w:sz w:val="24"/>
          <w:szCs w:val="24"/>
          <w14:ligatures w14:val="none"/>
        </w:rPr>
        <w:t>.</w:t>
      </w:r>
    </w:p>
    <w:p w14:paraId="3E324335" w14:textId="19F23916" w:rsidR="00564AA0" w:rsidRPr="00564AA0" w:rsidRDefault="00564AA0" w:rsidP="009965FD">
      <w:pPr>
        <w:shd w:val="clear" w:color="auto" w:fill="FFFFFF"/>
        <w:spacing w:after="360" w:line="240" w:lineRule="auto"/>
        <w:outlineLvl w:val="0"/>
        <w:rPr>
          <w:rFonts w:eastAsia="Times New Roman" w:cstheme="minorHAnsi"/>
          <w:kern w:val="36"/>
          <w:sz w:val="24"/>
          <w:szCs w:val="24"/>
          <w14:ligatures w14:val="none"/>
        </w:rPr>
      </w:pPr>
      <w:r>
        <w:rPr>
          <w:rFonts w:eastAsia="Times New Roman" w:cstheme="minorHAnsi"/>
          <w:kern w:val="36"/>
          <w:sz w:val="24"/>
          <w:szCs w:val="24"/>
          <w14:ligatures w14:val="none"/>
        </w:rPr>
        <w:t xml:space="preserve">Here in </w:t>
      </w:r>
      <w:proofErr w:type="gramStart"/>
      <w:r>
        <w:rPr>
          <w:rFonts w:eastAsia="Times New Roman" w:cstheme="minorHAnsi"/>
          <w:kern w:val="36"/>
          <w:sz w:val="24"/>
          <w:szCs w:val="24"/>
          <w14:ligatures w14:val="none"/>
        </w:rPr>
        <w:t>the Oakland</w:t>
      </w:r>
      <w:proofErr w:type="gramEnd"/>
      <w:r>
        <w:rPr>
          <w:rFonts w:eastAsia="Times New Roman" w:cstheme="minorHAnsi"/>
          <w:kern w:val="36"/>
          <w:sz w:val="24"/>
          <w:szCs w:val="24"/>
          <w14:ligatures w14:val="none"/>
        </w:rPr>
        <w:t xml:space="preserve"> Hills, we wait for action.  </w:t>
      </w:r>
      <w:r w:rsidR="007D2C90">
        <w:rPr>
          <w:rFonts w:eastAsia="Times New Roman" w:cstheme="minorHAnsi"/>
          <w:kern w:val="36"/>
          <w:sz w:val="24"/>
          <w:szCs w:val="24"/>
          <w14:ligatures w14:val="none"/>
        </w:rPr>
        <w:t>Does OEIS have meani</w:t>
      </w:r>
      <w:r w:rsidR="00B039B0">
        <w:rPr>
          <w:rFonts w:eastAsia="Times New Roman" w:cstheme="minorHAnsi"/>
          <w:kern w:val="36"/>
          <w:sz w:val="24"/>
          <w:szCs w:val="24"/>
          <w14:ligatures w14:val="none"/>
        </w:rPr>
        <w:t>ngful impact to curb PG</w:t>
      </w:r>
      <w:r w:rsidR="00DE40F7">
        <w:rPr>
          <w:rFonts w:eastAsia="Times New Roman" w:cstheme="minorHAnsi"/>
          <w:kern w:val="36"/>
          <w:sz w:val="24"/>
          <w:szCs w:val="24"/>
          <w14:ligatures w14:val="none"/>
        </w:rPr>
        <w:t>&amp;E.</w:t>
      </w:r>
    </w:p>
    <w:p w14:paraId="5061A479" w14:textId="58220438" w:rsidR="00F9798C" w:rsidRPr="00564AA0" w:rsidRDefault="00F9798C" w:rsidP="009965FD">
      <w:pPr>
        <w:shd w:val="clear" w:color="auto" w:fill="FFFFFF"/>
        <w:spacing w:after="360" w:line="240" w:lineRule="auto"/>
        <w:outlineLvl w:val="0"/>
        <w:rPr>
          <w:rFonts w:eastAsia="Times New Roman" w:cstheme="minorHAnsi"/>
          <w:kern w:val="36"/>
          <w:sz w:val="24"/>
          <w:szCs w:val="24"/>
          <w14:ligatures w14:val="none"/>
        </w:rPr>
      </w:pPr>
      <w:r w:rsidRPr="00564AA0">
        <w:rPr>
          <w:rFonts w:eastAsia="Times New Roman" w:cstheme="minorHAnsi"/>
          <w:kern w:val="36"/>
          <w:sz w:val="24"/>
          <w:szCs w:val="24"/>
          <w14:ligatures w14:val="none"/>
        </w:rPr>
        <w:t>Every expert agrees, Cal Fire, Almeda County, Oakland Fire Department, FEMA, The City of Oakland.  PG&amp;E is the only professional organization that does not seem</w:t>
      </w:r>
      <w:r w:rsidR="00564AA0">
        <w:rPr>
          <w:rFonts w:eastAsia="Times New Roman" w:cstheme="minorHAnsi"/>
          <w:kern w:val="36"/>
          <w:sz w:val="24"/>
          <w:szCs w:val="24"/>
          <w14:ligatures w14:val="none"/>
        </w:rPr>
        <w:t xml:space="preserve"> to</w:t>
      </w:r>
      <w:r w:rsidRPr="00564AA0">
        <w:rPr>
          <w:rFonts w:eastAsia="Times New Roman" w:cstheme="minorHAnsi"/>
          <w:kern w:val="36"/>
          <w:sz w:val="24"/>
          <w:szCs w:val="24"/>
          <w14:ligatures w14:val="none"/>
        </w:rPr>
        <w:t xml:space="preserve"> understand the risk that we face here in the hills of Oakland.  The sad fact is that they do understand the risk and continue to ignore it because this project is something they don’t want to </w:t>
      </w:r>
      <w:r w:rsidR="006F1AF6" w:rsidRPr="00564AA0">
        <w:rPr>
          <w:rFonts w:eastAsia="Times New Roman" w:cstheme="minorHAnsi"/>
          <w:kern w:val="36"/>
          <w:sz w:val="24"/>
          <w:szCs w:val="24"/>
          <w14:ligatures w14:val="none"/>
        </w:rPr>
        <w:t>do,</w:t>
      </w:r>
      <w:r w:rsidRPr="00564AA0">
        <w:rPr>
          <w:rFonts w:eastAsia="Times New Roman" w:cstheme="minorHAnsi"/>
          <w:kern w:val="36"/>
          <w:sz w:val="24"/>
          <w:szCs w:val="24"/>
          <w14:ligatures w14:val="none"/>
        </w:rPr>
        <w:t xml:space="preserve"> and no one is forcing them to do</w:t>
      </w:r>
      <w:r w:rsidR="00A51ACE" w:rsidRPr="00564AA0">
        <w:rPr>
          <w:rFonts w:eastAsia="Times New Roman" w:cstheme="minorHAnsi"/>
          <w:kern w:val="36"/>
          <w:sz w:val="24"/>
          <w:szCs w:val="24"/>
          <w14:ligatures w14:val="none"/>
        </w:rPr>
        <w:t xml:space="preserve"> it</w:t>
      </w:r>
      <w:r w:rsidRPr="00564AA0">
        <w:rPr>
          <w:rFonts w:eastAsia="Times New Roman" w:cstheme="minorHAnsi"/>
          <w:kern w:val="36"/>
          <w:sz w:val="24"/>
          <w:szCs w:val="24"/>
          <w14:ligatures w14:val="none"/>
        </w:rPr>
        <w:t xml:space="preserve">.  </w:t>
      </w:r>
      <w:r w:rsidR="00A51ACE" w:rsidRPr="00564AA0">
        <w:rPr>
          <w:rFonts w:eastAsia="Times New Roman" w:cstheme="minorHAnsi"/>
          <w:kern w:val="36"/>
          <w:sz w:val="24"/>
          <w:szCs w:val="24"/>
          <w14:ligatures w14:val="none"/>
        </w:rPr>
        <w:t>PG&amp;E’s response to the risk is always the same.</w:t>
      </w:r>
      <w:r w:rsidR="009C5A2B">
        <w:rPr>
          <w:rFonts w:eastAsia="Times New Roman" w:cstheme="minorHAnsi"/>
          <w:kern w:val="36"/>
          <w:sz w:val="24"/>
          <w:szCs w:val="24"/>
          <w14:ligatures w14:val="none"/>
        </w:rPr>
        <w:t xml:space="preserve"> Do nothing until forced. </w:t>
      </w:r>
    </w:p>
    <w:p w14:paraId="641453C7" w14:textId="64951E15" w:rsidR="00F9798C" w:rsidRPr="00564AA0" w:rsidRDefault="006F1AF6" w:rsidP="009965FD">
      <w:pPr>
        <w:shd w:val="clear" w:color="auto" w:fill="FFFFFF"/>
        <w:spacing w:after="360" w:line="240" w:lineRule="auto"/>
        <w:outlineLvl w:val="0"/>
        <w:rPr>
          <w:rFonts w:eastAsia="Times New Roman" w:cstheme="minorHAnsi"/>
          <w:kern w:val="36"/>
          <w:sz w:val="24"/>
          <w:szCs w:val="24"/>
          <w14:ligatures w14:val="none"/>
        </w:rPr>
      </w:pPr>
      <w:r w:rsidRPr="00564AA0">
        <w:rPr>
          <w:rFonts w:eastAsia="Times New Roman" w:cstheme="minorHAnsi"/>
          <w:kern w:val="36"/>
          <w:sz w:val="24"/>
          <w:szCs w:val="24"/>
          <w14:ligatures w14:val="none"/>
        </w:rPr>
        <w:t>Hopefully that is where the Office of Energy</w:t>
      </w:r>
      <w:r w:rsidR="00A51ACE" w:rsidRPr="00564AA0">
        <w:rPr>
          <w:rFonts w:eastAsia="Times New Roman" w:cstheme="minorHAnsi"/>
          <w:kern w:val="36"/>
          <w:sz w:val="24"/>
          <w:szCs w:val="24"/>
          <w14:ligatures w14:val="none"/>
        </w:rPr>
        <w:t xml:space="preserve"> Infrastructure </w:t>
      </w:r>
      <w:r w:rsidRPr="00564AA0">
        <w:rPr>
          <w:rFonts w:eastAsia="Times New Roman" w:cstheme="minorHAnsi"/>
          <w:kern w:val="36"/>
          <w:sz w:val="24"/>
          <w:szCs w:val="24"/>
          <w14:ligatures w14:val="none"/>
        </w:rPr>
        <w:t>Safety</w:t>
      </w:r>
      <w:r w:rsidR="00A51ACE" w:rsidRPr="00564AA0">
        <w:rPr>
          <w:rFonts w:eastAsia="Times New Roman" w:cstheme="minorHAnsi"/>
          <w:kern w:val="36"/>
          <w:sz w:val="24"/>
          <w:szCs w:val="24"/>
          <w14:ligatures w14:val="none"/>
        </w:rPr>
        <w:t xml:space="preserve"> fulfills its mandate to save the lives of the vulnerable.  </w:t>
      </w:r>
    </w:p>
    <w:p w14:paraId="188EAA4B" w14:textId="0C260F2D" w:rsidR="00A51ACE" w:rsidRPr="00564AA0" w:rsidRDefault="00A51ACE" w:rsidP="009965FD">
      <w:pPr>
        <w:shd w:val="clear" w:color="auto" w:fill="FFFFFF"/>
        <w:spacing w:after="360" w:line="240" w:lineRule="auto"/>
        <w:outlineLvl w:val="0"/>
        <w:rPr>
          <w:rFonts w:eastAsia="Times New Roman" w:cstheme="minorHAnsi"/>
          <w:kern w:val="36"/>
          <w:sz w:val="24"/>
          <w:szCs w:val="24"/>
          <w14:ligatures w14:val="none"/>
        </w:rPr>
      </w:pPr>
      <w:r w:rsidRPr="00564AA0">
        <w:rPr>
          <w:rFonts w:eastAsia="Times New Roman" w:cstheme="minorHAnsi"/>
          <w:kern w:val="36"/>
          <w:sz w:val="24"/>
          <w:szCs w:val="24"/>
          <w14:ligatures w14:val="none"/>
        </w:rPr>
        <w:t xml:space="preserve">PG&amp;E has set forth the same pathetic excuses and has no shame in trying anything and everything to shirk their duty to </w:t>
      </w:r>
      <w:r w:rsidR="00564AA0">
        <w:rPr>
          <w:rFonts w:eastAsia="Times New Roman" w:cstheme="minorHAnsi"/>
          <w:kern w:val="36"/>
          <w:sz w:val="24"/>
          <w:szCs w:val="24"/>
          <w14:ligatures w14:val="none"/>
        </w:rPr>
        <w:t>so many</w:t>
      </w:r>
      <w:r w:rsidRPr="00564AA0">
        <w:rPr>
          <w:rFonts w:eastAsia="Times New Roman" w:cstheme="minorHAnsi"/>
          <w:kern w:val="36"/>
          <w:sz w:val="24"/>
          <w:szCs w:val="24"/>
          <w14:ligatures w14:val="none"/>
        </w:rPr>
        <w:t xml:space="preserve"> communit</w:t>
      </w:r>
      <w:r w:rsidR="00564AA0">
        <w:rPr>
          <w:rFonts w:eastAsia="Times New Roman" w:cstheme="minorHAnsi"/>
          <w:kern w:val="36"/>
          <w:sz w:val="24"/>
          <w:szCs w:val="24"/>
          <w14:ligatures w14:val="none"/>
        </w:rPr>
        <w:t>ies</w:t>
      </w:r>
      <w:r w:rsidRPr="00564AA0">
        <w:rPr>
          <w:rFonts w:eastAsia="Times New Roman" w:cstheme="minorHAnsi"/>
          <w:kern w:val="36"/>
          <w:sz w:val="24"/>
          <w:szCs w:val="24"/>
          <w14:ligatures w14:val="none"/>
        </w:rPr>
        <w:t xml:space="preserve">.  </w:t>
      </w:r>
      <w:proofErr w:type="gramStart"/>
      <w:r w:rsidRPr="00564AA0">
        <w:rPr>
          <w:rFonts w:eastAsia="Times New Roman" w:cstheme="minorHAnsi"/>
          <w:kern w:val="36"/>
          <w:sz w:val="24"/>
          <w:szCs w:val="24"/>
          <w14:ligatures w14:val="none"/>
        </w:rPr>
        <w:t>All of</w:t>
      </w:r>
      <w:proofErr w:type="gramEnd"/>
      <w:r w:rsidRPr="00564AA0">
        <w:rPr>
          <w:rFonts w:eastAsia="Times New Roman" w:cstheme="minorHAnsi"/>
          <w:kern w:val="36"/>
          <w:sz w:val="24"/>
          <w:szCs w:val="24"/>
          <w14:ligatures w14:val="none"/>
        </w:rPr>
        <w:t xml:space="preserve"> these excuses have been invalidated many times by their own experts.</w:t>
      </w:r>
    </w:p>
    <w:p w14:paraId="75452032" w14:textId="22F4676F" w:rsidR="00693273" w:rsidRPr="00564AA0" w:rsidRDefault="00693273" w:rsidP="00693273">
      <w:pPr>
        <w:pStyle w:val="ListParagraph"/>
        <w:numPr>
          <w:ilvl w:val="0"/>
          <w:numId w:val="1"/>
        </w:numPr>
        <w:shd w:val="clear" w:color="auto" w:fill="FFFFFF"/>
        <w:spacing w:after="360" w:line="240" w:lineRule="auto"/>
        <w:outlineLvl w:val="0"/>
        <w:rPr>
          <w:rFonts w:eastAsia="Times New Roman" w:cstheme="minorHAnsi"/>
          <w:kern w:val="36"/>
          <w:sz w:val="24"/>
          <w:szCs w:val="24"/>
          <w14:ligatures w14:val="none"/>
        </w:rPr>
      </w:pPr>
      <w:r w:rsidRPr="009E4E43">
        <w:rPr>
          <w:rFonts w:eastAsia="Times New Roman" w:cstheme="minorHAnsi"/>
          <w:b/>
          <w:bCs/>
          <w:i/>
          <w:iCs/>
          <w:kern w:val="36"/>
          <w:sz w:val="24"/>
          <w:szCs w:val="24"/>
          <w14:ligatures w14:val="none"/>
        </w:rPr>
        <w:t>Oakland hills do not meet high risk needs to underground powerlines</w:t>
      </w:r>
      <w:r w:rsidRPr="009E4E43">
        <w:rPr>
          <w:rFonts w:eastAsia="Times New Roman" w:cstheme="minorHAnsi"/>
          <w:b/>
          <w:bCs/>
          <w:kern w:val="36"/>
          <w:sz w:val="24"/>
          <w:szCs w:val="24"/>
          <w14:ligatures w14:val="none"/>
        </w:rPr>
        <w:t>:</w:t>
      </w:r>
      <w:r w:rsidRPr="00564AA0">
        <w:rPr>
          <w:rFonts w:eastAsia="Times New Roman" w:cstheme="minorHAnsi"/>
          <w:kern w:val="36"/>
          <w:sz w:val="24"/>
          <w:szCs w:val="24"/>
          <w14:ligatures w14:val="none"/>
        </w:rPr>
        <w:t xml:space="preserve">  PG&amp;E in </w:t>
      </w:r>
      <w:proofErr w:type="gramStart"/>
      <w:r w:rsidRPr="00564AA0">
        <w:rPr>
          <w:rFonts w:eastAsia="Times New Roman" w:cstheme="minorHAnsi"/>
          <w:kern w:val="36"/>
          <w:sz w:val="24"/>
          <w:szCs w:val="24"/>
          <w14:ligatures w14:val="none"/>
        </w:rPr>
        <w:t>it’s</w:t>
      </w:r>
      <w:proofErr w:type="gramEnd"/>
      <w:r w:rsidRPr="00564AA0">
        <w:rPr>
          <w:rFonts w:eastAsia="Times New Roman" w:cstheme="minorHAnsi"/>
          <w:kern w:val="36"/>
          <w:sz w:val="24"/>
          <w:szCs w:val="24"/>
          <w14:ligatures w14:val="none"/>
        </w:rPr>
        <w:t xml:space="preserve"> own internal rating designate this area as tier 3.  This is the highest risk designation PGE has.</w:t>
      </w:r>
    </w:p>
    <w:p w14:paraId="1EB30701" w14:textId="02BDE905" w:rsidR="00194226" w:rsidRPr="00564AA0" w:rsidRDefault="00693273" w:rsidP="00701880">
      <w:pPr>
        <w:pStyle w:val="ListParagraph"/>
        <w:numPr>
          <w:ilvl w:val="0"/>
          <w:numId w:val="1"/>
        </w:numPr>
        <w:shd w:val="clear" w:color="auto" w:fill="FFFFFF"/>
        <w:spacing w:after="360" w:line="240" w:lineRule="auto"/>
        <w:outlineLvl w:val="0"/>
        <w:rPr>
          <w:rFonts w:eastAsia="Times New Roman" w:cstheme="minorHAnsi"/>
          <w:kern w:val="36"/>
          <w:sz w:val="24"/>
          <w:szCs w:val="24"/>
          <w14:ligatures w14:val="none"/>
        </w:rPr>
      </w:pPr>
      <w:r w:rsidRPr="009E4E43">
        <w:rPr>
          <w:rFonts w:eastAsia="Times New Roman" w:cstheme="minorHAnsi"/>
          <w:b/>
          <w:bCs/>
          <w:i/>
          <w:iCs/>
          <w:kern w:val="36"/>
          <w:sz w:val="24"/>
          <w:szCs w:val="24"/>
          <w14:ligatures w14:val="none"/>
        </w:rPr>
        <w:t xml:space="preserve">Other areas are </w:t>
      </w:r>
      <w:proofErr w:type="gramStart"/>
      <w:r w:rsidRPr="009E4E43">
        <w:rPr>
          <w:rFonts w:eastAsia="Times New Roman" w:cstheme="minorHAnsi"/>
          <w:b/>
          <w:bCs/>
          <w:i/>
          <w:iCs/>
          <w:kern w:val="36"/>
          <w:sz w:val="24"/>
          <w:szCs w:val="24"/>
          <w14:ligatures w14:val="none"/>
        </w:rPr>
        <w:t>higher</w:t>
      </w:r>
      <w:proofErr w:type="gramEnd"/>
      <w:r w:rsidRPr="009E4E43">
        <w:rPr>
          <w:rFonts w:eastAsia="Times New Roman" w:cstheme="minorHAnsi"/>
          <w:b/>
          <w:bCs/>
          <w:i/>
          <w:iCs/>
          <w:kern w:val="36"/>
          <w:sz w:val="24"/>
          <w:szCs w:val="24"/>
          <w14:ligatures w14:val="none"/>
        </w:rPr>
        <w:t xml:space="preserve"> priority because of the economic factors and income levels:</w:t>
      </w:r>
      <w:r w:rsidRPr="009E4E43">
        <w:rPr>
          <w:rFonts w:eastAsia="Times New Roman" w:cstheme="minorHAnsi"/>
          <w:b/>
          <w:bCs/>
          <w:kern w:val="36"/>
          <w:sz w:val="24"/>
          <w:szCs w:val="24"/>
          <w14:ligatures w14:val="none"/>
        </w:rPr>
        <w:t xml:space="preserve"> </w:t>
      </w:r>
      <w:r w:rsidRPr="00564AA0">
        <w:rPr>
          <w:rFonts w:eastAsia="Times New Roman" w:cstheme="minorHAnsi"/>
          <w:kern w:val="36"/>
          <w:sz w:val="24"/>
          <w:szCs w:val="24"/>
          <w14:ligatures w14:val="none"/>
        </w:rPr>
        <w:t xml:space="preserve"> This is highly misleading as the Montclair area is a legacy community with residents who have lived here over 70 years.  Th</w:t>
      </w:r>
      <w:r w:rsidR="00194226" w:rsidRPr="00564AA0">
        <w:rPr>
          <w:rFonts w:eastAsia="Times New Roman" w:cstheme="minorHAnsi"/>
          <w:kern w:val="36"/>
          <w:sz w:val="24"/>
          <w:szCs w:val="24"/>
          <w14:ligatures w14:val="none"/>
        </w:rPr>
        <w:t xml:space="preserve">is is an affordable community with many residents bringing their families here from San Franciso to find affordable housing.  This is mixed with highly vulnerable elderly residents who have limited mobility and do not drive. There </w:t>
      </w:r>
      <w:proofErr w:type="gramStart"/>
      <w:r w:rsidR="00194226" w:rsidRPr="00564AA0">
        <w:rPr>
          <w:rFonts w:eastAsia="Times New Roman" w:cstheme="minorHAnsi"/>
          <w:kern w:val="36"/>
          <w:sz w:val="24"/>
          <w:szCs w:val="24"/>
          <w14:ligatures w14:val="none"/>
        </w:rPr>
        <w:t>are</w:t>
      </w:r>
      <w:proofErr w:type="gramEnd"/>
      <w:r w:rsidR="00194226" w:rsidRPr="00564AA0">
        <w:rPr>
          <w:rFonts w:eastAsia="Times New Roman" w:cstheme="minorHAnsi"/>
          <w:kern w:val="36"/>
          <w:sz w:val="24"/>
          <w:szCs w:val="24"/>
          <w14:ligatures w14:val="none"/>
        </w:rPr>
        <w:t xml:space="preserve"> social </w:t>
      </w:r>
      <w:proofErr w:type="gramStart"/>
      <w:r w:rsidR="00194226" w:rsidRPr="00564AA0">
        <w:rPr>
          <w:rFonts w:eastAsia="Times New Roman" w:cstheme="minorHAnsi"/>
          <w:kern w:val="36"/>
          <w:sz w:val="24"/>
          <w:szCs w:val="24"/>
          <w14:ligatures w14:val="none"/>
        </w:rPr>
        <w:t>cost</w:t>
      </w:r>
      <w:proofErr w:type="gramEnd"/>
      <w:r w:rsidR="00194226" w:rsidRPr="00564AA0">
        <w:rPr>
          <w:rFonts w:eastAsia="Times New Roman" w:cstheme="minorHAnsi"/>
          <w:kern w:val="36"/>
          <w:sz w:val="24"/>
          <w:szCs w:val="24"/>
          <w14:ligatures w14:val="none"/>
        </w:rPr>
        <w:t xml:space="preserve"> here too and</w:t>
      </w:r>
      <w:r w:rsidR="00B345D2" w:rsidRPr="00564AA0">
        <w:rPr>
          <w:rFonts w:eastAsia="Times New Roman" w:cstheme="minorHAnsi"/>
          <w:kern w:val="36"/>
          <w:sz w:val="24"/>
          <w:szCs w:val="24"/>
          <w14:ligatures w14:val="none"/>
        </w:rPr>
        <w:t xml:space="preserve"> the</w:t>
      </w:r>
      <w:r w:rsidR="00194226" w:rsidRPr="00564AA0">
        <w:rPr>
          <w:rFonts w:eastAsia="Times New Roman" w:cstheme="minorHAnsi"/>
          <w:kern w:val="36"/>
          <w:sz w:val="24"/>
          <w:szCs w:val="24"/>
          <w14:ligatures w14:val="none"/>
        </w:rPr>
        <w:t xml:space="preserve"> highly vulnerable who will be victimized by downed powerlines in the event of a fire.</w:t>
      </w:r>
    </w:p>
    <w:p w14:paraId="57701646" w14:textId="4BAE4A95" w:rsidR="00194226" w:rsidRPr="00564AA0" w:rsidRDefault="00B345D2" w:rsidP="00701880">
      <w:pPr>
        <w:pStyle w:val="ListParagraph"/>
        <w:numPr>
          <w:ilvl w:val="0"/>
          <w:numId w:val="1"/>
        </w:numPr>
        <w:shd w:val="clear" w:color="auto" w:fill="FFFFFF"/>
        <w:spacing w:after="360" w:line="240" w:lineRule="auto"/>
        <w:outlineLvl w:val="0"/>
        <w:rPr>
          <w:rFonts w:eastAsia="Times New Roman" w:cstheme="minorHAnsi"/>
          <w:kern w:val="36"/>
          <w:sz w:val="24"/>
          <w:szCs w:val="24"/>
          <w14:ligatures w14:val="none"/>
        </w:rPr>
      </w:pPr>
      <w:r w:rsidRPr="00F54892">
        <w:rPr>
          <w:rFonts w:cstheme="minorHAnsi"/>
          <w:b/>
          <w:bCs/>
          <w:i/>
          <w:iCs/>
          <w:color w:val="000000"/>
          <w:sz w:val="24"/>
          <w:szCs w:val="24"/>
          <w:shd w:val="clear" w:color="auto" w:fill="FFFFFF"/>
        </w:rPr>
        <w:t>PGE noted in its Reply that it is “difficult” to underground in mountainous terrain and hard rock areas (</w:t>
      </w:r>
      <w:proofErr w:type="spellStart"/>
      <w:r w:rsidRPr="00F54892">
        <w:rPr>
          <w:rFonts w:cstheme="minorHAnsi"/>
          <w:b/>
          <w:bCs/>
          <w:i/>
          <w:iCs/>
          <w:color w:val="000000"/>
          <w:sz w:val="24"/>
          <w:szCs w:val="24"/>
          <w:shd w:val="clear" w:color="auto" w:fill="FFFFFF"/>
        </w:rPr>
        <w:t>pg</w:t>
      </w:r>
      <w:proofErr w:type="spellEnd"/>
      <w:r w:rsidRPr="00F54892">
        <w:rPr>
          <w:rFonts w:cstheme="minorHAnsi"/>
          <w:b/>
          <w:bCs/>
          <w:i/>
          <w:iCs/>
          <w:color w:val="000000"/>
          <w:sz w:val="24"/>
          <w:szCs w:val="24"/>
          <w:shd w:val="clear" w:color="auto" w:fill="FFFFFF"/>
        </w:rPr>
        <w:t xml:space="preserve"> 69 of Reply Letter R-0).</w:t>
      </w:r>
      <w:r w:rsidRPr="00F54892">
        <w:rPr>
          <w:rFonts w:cstheme="minorHAnsi"/>
          <w:b/>
          <w:bCs/>
          <w:i/>
          <w:iCs/>
          <w:color w:val="000000"/>
          <w:sz w:val="24"/>
          <w:szCs w:val="24"/>
          <w:shd w:val="clear" w:color="auto" w:fill="FFFFFF"/>
        </w:rPr>
        <w:t>:</w:t>
      </w:r>
      <w:r w:rsidRPr="00564AA0">
        <w:rPr>
          <w:rFonts w:cstheme="minorHAnsi"/>
          <w:color w:val="000000"/>
          <w:sz w:val="24"/>
          <w:szCs w:val="24"/>
          <w:shd w:val="clear" w:color="auto" w:fill="FFFFFF"/>
        </w:rPr>
        <w:t xml:space="preserve"> Not true it has been done many times in the past and in this area.</w:t>
      </w:r>
    </w:p>
    <w:p w14:paraId="280BD9FD" w14:textId="304E5245" w:rsidR="00B345D2" w:rsidRPr="00564AA0" w:rsidRDefault="00B345D2" w:rsidP="00B345D2">
      <w:pPr>
        <w:pStyle w:val="ListParagraph"/>
        <w:numPr>
          <w:ilvl w:val="0"/>
          <w:numId w:val="1"/>
        </w:numPr>
        <w:spacing w:after="0" w:line="240" w:lineRule="auto"/>
        <w:rPr>
          <w:rFonts w:eastAsia="Times New Roman" w:cstheme="minorHAnsi"/>
          <w:color w:val="000000"/>
          <w:kern w:val="0"/>
          <w:sz w:val="24"/>
          <w:szCs w:val="24"/>
          <w14:ligatures w14:val="none"/>
        </w:rPr>
      </w:pPr>
      <w:r w:rsidRPr="00F54892">
        <w:rPr>
          <w:rFonts w:eastAsia="Times New Roman" w:cstheme="minorHAnsi"/>
          <w:b/>
          <w:bCs/>
          <w:i/>
          <w:iCs/>
          <w:color w:val="000000"/>
          <w:kern w:val="0"/>
          <w:sz w:val="24"/>
          <w:szCs w:val="24"/>
          <w14:ligatures w14:val="none"/>
        </w:rPr>
        <w:t>PGE stated in its cost/benefit analysis that it costs more to underground in mountainous terrain</w:t>
      </w:r>
      <w:r w:rsidRPr="00564AA0">
        <w:rPr>
          <w:rFonts w:eastAsia="Times New Roman" w:cstheme="minorHAnsi"/>
          <w:i/>
          <w:iCs/>
          <w:color w:val="000000"/>
          <w:kern w:val="0"/>
          <w:sz w:val="24"/>
          <w:szCs w:val="24"/>
          <w14:ligatures w14:val="none"/>
        </w:rPr>
        <w:t>:</w:t>
      </w:r>
      <w:r w:rsidRPr="00564AA0">
        <w:rPr>
          <w:rFonts w:eastAsia="Times New Roman" w:cstheme="minorHAnsi"/>
          <w:color w:val="000000"/>
          <w:kern w:val="0"/>
          <w:sz w:val="24"/>
          <w:szCs w:val="24"/>
          <w14:ligatures w14:val="none"/>
        </w:rPr>
        <w:t xml:space="preserve">  What is the cost of doing nothing.  </w:t>
      </w:r>
      <w:r w:rsidRPr="00564AA0">
        <w:rPr>
          <w:rFonts w:eastAsia="Times New Roman" w:cstheme="minorHAnsi"/>
          <w:b/>
          <w:bCs/>
          <w:color w:val="000000"/>
          <w:kern w:val="0"/>
          <w:sz w:val="24"/>
          <w:szCs w:val="24"/>
          <w14:ligatures w14:val="none"/>
        </w:rPr>
        <w:t xml:space="preserve">Many </w:t>
      </w:r>
      <w:proofErr w:type="gramStart"/>
      <w:r w:rsidRPr="00564AA0">
        <w:rPr>
          <w:rFonts w:eastAsia="Times New Roman" w:cstheme="minorHAnsi"/>
          <w:b/>
          <w:bCs/>
          <w:color w:val="000000"/>
          <w:kern w:val="0"/>
          <w:sz w:val="24"/>
          <w:szCs w:val="24"/>
          <w14:ligatures w14:val="none"/>
        </w:rPr>
        <w:t>times</w:t>
      </w:r>
      <w:proofErr w:type="gramEnd"/>
      <w:r w:rsidRPr="00564AA0">
        <w:rPr>
          <w:rFonts w:eastAsia="Times New Roman" w:cstheme="minorHAnsi"/>
          <w:b/>
          <w:bCs/>
          <w:color w:val="000000"/>
          <w:kern w:val="0"/>
          <w:sz w:val="24"/>
          <w:szCs w:val="24"/>
          <w14:ligatures w14:val="none"/>
        </w:rPr>
        <w:t xml:space="preserve"> the cost of undergrounding.</w:t>
      </w:r>
    </w:p>
    <w:p w14:paraId="7FF319D0" w14:textId="0EB42876" w:rsidR="00B345D2" w:rsidRPr="00564AA0" w:rsidRDefault="00B345D2" w:rsidP="00B345D2">
      <w:pPr>
        <w:pStyle w:val="ListParagraph"/>
        <w:numPr>
          <w:ilvl w:val="0"/>
          <w:numId w:val="1"/>
        </w:numPr>
        <w:spacing w:after="0" w:line="240" w:lineRule="auto"/>
        <w:rPr>
          <w:rFonts w:eastAsia="Times New Roman" w:cstheme="minorHAnsi"/>
          <w:color w:val="000000"/>
          <w:kern w:val="0"/>
          <w:sz w:val="24"/>
          <w:szCs w:val="24"/>
          <w14:ligatures w14:val="none"/>
        </w:rPr>
      </w:pPr>
      <w:r w:rsidRPr="00F54892">
        <w:rPr>
          <w:rFonts w:eastAsia="Times New Roman" w:cstheme="minorHAnsi"/>
          <w:b/>
          <w:bCs/>
          <w:i/>
          <w:iCs/>
          <w:color w:val="000000"/>
          <w:kern w:val="0"/>
          <w:sz w:val="24"/>
          <w:szCs w:val="24"/>
          <w14:ligatures w14:val="none"/>
        </w:rPr>
        <w:t>PGE stated that overhead hardening is effective in wildfire mitigation in areas with low tree fall-in risk and low risk in ingress/egress</w:t>
      </w:r>
      <w:r w:rsidRPr="00F54892">
        <w:rPr>
          <w:rFonts w:eastAsia="Times New Roman" w:cstheme="minorHAnsi"/>
          <w:b/>
          <w:bCs/>
          <w:i/>
          <w:iCs/>
          <w:color w:val="000000"/>
          <w:kern w:val="0"/>
          <w:sz w:val="24"/>
          <w:szCs w:val="24"/>
          <w14:ligatures w14:val="none"/>
        </w:rPr>
        <w:t>:</w:t>
      </w:r>
      <w:r w:rsidRPr="00564AA0">
        <w:rPr>
          <w:rFonts w:eastAsia="Times New Roman" w:cstheme="minorHAnsi"/>
          <w:color w:val="000000"/>
          <w:kern w:val="0"/>
          <w:sz w:val="24"/>
          <w:szCs w:val="24"/>
          <w14:ligatures w14:val="none"/>
        </w:rPr>
        <w:t xml:space="preserve"> Hardening is the ultimate PG&amp;E lie. Hardening is refuted by PG&amp;E’s own risk mitigation plan. It does not work in areas of dense vegetation and densely treed areas and forest.  This is an insult and truly illustrates PG&amp;E’s absolute carelessness for human life and suffering. </w:t>
      </w:r>
      <w:r w:rsidR="008A03BC">
        <w:rPr>
          <w:rFonts w:eastAsia="Times New Roman" w:cstheme="minorHAnsi"/>
          <w:color w:val="000000"/>
          <w:kern w:val="0"/>
          <w:sz w:val="24"/>
          <w:szCs w:val="24"/>
          <w14:ligatures w14:val="none"/>
        </w:rPr>
        <w:t xml:space="preserve">Hardening </w:t>
      </w:r>
      <w:r w:rsidR="00815650">
        <w:rPr>
          <w:rFonts w:eastAsia="Times New Roman" w:cstheme="minorHAnsi"/>
          <w:color w:val="000000"/>
          <w:kern w:val="0"/>
          <w:sz w:val="24"/>
          <w:szCs w:val="24"/>
          <w14:ligatures w14:val="none"/>
        </w:rPr>
        <w:t>does not work in this area.</w:t>
      </w:r>
    </w:p>
    <w:p w14:paraId="0A8B033D" w14:textId="77777777" w:rsidR="00B345D2" w:rsidRPr="00564AA0" w:rsidRDefault="00B345D2" w:rsidP="00B345D2">
      <w:pPr>
        <w:pStyle w:val="ListParagraph"/>
        <w:shd w:val="clear" w:color="auto" w:fill="FFFFFF"/>
        <w:spacing w:after="360" w:line="240" w:lineRule="auto"/>
        <w:outlineLvl w:val="0"/>
        <w:rPr>
          <w:rFonts w:eastAsia="Times New Roman" w:cstheme="minorHAnsi"/>
          <w:kern w:val="36"/>
          <w:sz w:val="24"/>
          <w:szCs w:val="24"/>
          <w14:ligatures w14:val="none"/>
        </w:rPr>
      </w:pPr>
    </w:p>
    <w:p w14:paraId="3309F23D" w14:textId="77777777" w:rsidR="00564AA0" w:rsidRPr="00564AA0" w:rsidRDefault="00564AA0" w:rsidP="00194226">
      <w:pPr>
        <w:shd w:val="clear" w:color="auto" w:fill="FFFFFF"/>
        <w:spacing w:after="360" w:line="240" w:lineRule="auto"/>
        <w:ind w:left="360"/>
        <w:outlineLvl w:val="0"/>
        <w:rPr>
          <w:rFonts w:eastAsia="Times New Roman" w:cstheme="minorHAnsi"/>
          <w:kern w:val="36"/>
          <w:sz w:val="24"/>
          <w:szCs w:val="24"/>
          <w14:ligatures w14:val="none"/>
        </w:rPr>
      </w:pPr>
    </w:p>
    <w:p w14:paraId="4B2C7211" w14:textId="6BABB865" w:rsidR="00287E93" w:rsidRDefault="00564AA0" w:rsidP="00564AA0">
      <w:pPr>
        <w:shd w:val="clear" w:color="auto" w:fill="FFFFFF"/>
        <w:spacing w:after="360" w:line="240" w:lineRule="auto"/>
        <w:outlineLvl w:val="0"/>
        <w:rPr>
          <w:rFonts w:eastAsia="Times New Roman" w:cstheme="minorHAnsi"/>
          <w:b/>
          <w:bCs/>
          <w:kern w:val="36"/>
          <w:sz w:val="24"/>
          <w:szCs w:val="24"/>
          <w14:ligatures w14:val="none"/>
        </w:rPr>
      </w:pPr>
      <w:r w:rsidRPr="00564AA0">
        <w:rPr>
          <w:rFonts w:eastAsia="Times New Roman" w:cstheme="minorHAnsi"/>
          <w:b/>
          <w:bCs/>
          <w:kern w:val="36"/>
          <w:sz w:val="24"/>
          <w:szCs w:val="24"/>
          <w14:ligatures w14:val="none"/>
        </w:rPr>
        <w:t xml:space="preserve">The Oakland </w:t>
      </w:r>
      <w:r w:rsidR="00E7780A">
        <w:rPr>
          <w:rFonts w:eastAsia="Times New Roman" w:cstheme="minorHAnsi"/>
          <w:b/>
          <w:bCs/>
          <w:kern w:val="36"/>
          <w:sz w:val="24"/>
          <w:szCs w:val="24"/>
          <w14:ligatures w14:val="none"/>
        </w:rPr>
        <w:t>H</w:t>
      </w:r>
      <w:r w:rsidRPr="00564AA0">
        <w:rPr>
          <w:rFonts w:eastAsia="Times New Roman" w:cstheme="minorHAnsi"/>
          <w:b/>
          <w:bCs/>
          <w:kern w:val="36"/>
          <w:sz w:val="24"/>
          <w:szCs w:val="24"/>
          <w14:ligatures w14:val="none"/>
        </w:rPr>
        <w:t xml:space="preserve">ills will have other fires.  What will the headline read.  Lives saved or lives lost. </w:t>
      </w:r>
    </w:p>
    <w:p w14:paraId="59B74526" w14:textId="09EBFAFA" w:rsidR="00564AA0" w:rsidRPr="00564AA0" w:rsidRDefault="00287E93" w:rsidP="00564AA0">
      <w:pPr>
        <w:shd w:val="clear" w:color="auto" w:fill="FFFFFF"/>
        <w:spacing w:after="360" w:line="240" w:lineRule="auto"/>
        <w:outlineLvl w:val="0"/>
        <w:rPr>
          <w:rFonts w:eastAsia="Times New Roman" w:cstheme="minorHAnsi"/>
          <w:b/>
          <w:bCs/>
          <w:kern w:val="36"/>
          <w:sz w:val="24"/>
          <w:szCs w:val="24"/>
          <w14:ligatures w14:val="none"/>
        </w:rPr>
      </w:pPr>
      <w:r w:rsidRPr="00564AA0">
        <w:rPr>
          <w:rFonts w:eastAsia="Times New Roman" w:cstheme="minorHAnsi"/>
          <w:b/>
          <w:bCs/>
          <w:kern w:val="36"/>
          <w:sz w:val="24"/>
          <w:szCs w:val="24"/>
          <w14:ligatures w14:val="none"/>
        </w:rPr>
        <w:t>Here are the headlines</w:t>
      </w:r>
      <w:r w:rsidR="00805FBB">
        <w:rPr>
          <w:rFonts w:eastAsia="Times New Roman" w:cstheme="minorHAnsi"/>
          <w:b/>
          <w:bCs/>
          <w:kern w:val="36"/>
          <w:sz w:val="24"/>
          <w:szCs w:val="24"/>
          <w14:ligatures w14:val="none"/>
        </w:rPr>
        <w:t xml:space="preserve"> today</w:t>
      </w:r>
      <w:r w:rsidRPr="00564AA0">
        <w:rPr>
          <w:rFonts w:eastAsia="Times New Roman" w:cstheme="minorHAnsi"/>
          <w:b/>
          <w:bCs/>
          <w:kern w:val="36"/>
          <w:sz w:val="24"/>
          <w:szCs w:val="24"/>
          <w14:ligatures w14:val="none"/>
        </w:rPr>
        <w:t xml:space="preserve">.  </w:t>
      </w:r>
    </w:p>
    <w:p w14:paraId="057AF625" w14:textId="66294E8C" w:rsidR="009965FD" w:rsidRPr="00564AA0" w:rsidRDefault="009965FD" w:rsidP="00564AA0">
      <w:pPr>
        <w:shd w:val="clear" w:color="auto" w:fill="FFFFFF"/>
        <w:spacing w:after="360" w:line="240" w:lineRule="auto"/>
        <w:outlineLvl w:val="0"/>
        <w:rPr>
          <w:rFonts w:eastAsia="Times New Roman" w:cstheme="minorHAnsi"/>
          <w:b/>
          <w:bCs/>
          <w:kern w:val="36"/>
          <w:sz w:val="24"/>
          <w:szCs w:val="24"/>
          <w14:ligatures w14:val="none"/>
        </w:rPr>
      </w:pPr>
      <w:r w:rsidRPr="00564AA0">
        <w:rPr>
          <w:rFonts w:eastAsia="Times New Roman" w:cstheme="minorHAnsi"/>
          <w:b/>
          <w:bCs/>
          <w:kern w:val="36"/>
          <w:sz w:val="24"/>
          <w:szCs w:val="24"/>
          <w14:ligatures w14:val="none"/>
        </w:rPr>
        <w:t xml:space="preserve">Hawaiian Electric stock plunges 40% after lawsuit alleges it failed to shut power off ahead of the Maui </w:t>
      </w:r>
      <w:proofErr w:type="gramStart"/>
      <w:r w:rsidRPr="00564AA0">
        <w:rPr>
          <w:rFonts w:eastAsia="Times New Roman" w:cstheme="minorHAnsi"/>
          <w:b/>
          <w:bCs/>
          <w:kern w:val="36"/>
          <w:sz w:val="24"/>
          <w:szCs w:val="24"/>
          <w14:ligatures w14:val="none"/>
        </w:rPr>
        <w:t>wildfires</w:t>
      </w:r>
      <w:proofErr w:type="gramEnd"/>
    </w:p>
    <w:p w14:paraId="2365BCC7" w14:textId="77777777" w:rsidR="009965FD" w:rsidRPr="00564AA0" w:rsidRDefault="009965FD" w:rsidP="009965FD">
      <w:pPr>
        <w:rPr>
          <w:rFonts w:cstheme="minorHAnsi"/>
          <w:b/>
          <w:bCs/>
          <w:sz w:val="24"/>
          <w:szCs w:val="24"/>
        </w:rPr>
      </w:pPr>
      <w:r w:rsidRPr="00564AA0">
        <w:rPr>
          <w:rFonts w:cstheme="minorHAnsi"/>
          <w:b/>
          <w:bCs/>
          <w:color w:val="0C0C0C"/>
          <w:sz w:val="24"/>
          <w:szCs w:val="24"/>
          <w:shd w:val="clear" w:color="auto" w:fill="FFFFFF"/>
        </w:rPr>
        <w:t>Downed power lines block a road outside a burnt home in the aftermath of a wildfire in Lahaina, Hawaii.</w:t>
      </w:r>
    </w:p>
    <w:p w14:paraId="02C6364C" w14:textId="3C620BD7" w:rsidR="009965FD" w:rsidRPr="00564AA0" w:rsidRDefault="009965FD" w:rsidP="009965FD">
      <w:pPr>
        <w:rPr>
          <w:rFonts w:cstheme="minorHAnsi"/>
          <w:b/>
          <w:bCs/>
          <w:sz w:val="24"/>
          <w:szCs w:val="24"/>
        </w:rPr>
      </w:pPr>
      <w:r w:rsidRPr="009965FD">
        <w:rPr>
          <w:rFonts w:cstheme="minorHAnsi"/>
          <w:b/>
          <w:bCs/>
          <w:sz w:val="24"/>
          <w:szCs w:val="24"/>
        </w:rPr>
        <w:t>Little warning, few escape routes, phones knocked out: The chilling similarities between the Maui and Paradise fires</w:t>
      </w:r>
      <w:r w:rsidRPr="00564AA0">
        <w:rPr>
          <w:rFonts w:cstheme="minorHAnsi"/>
          <w:b/>
          <w:bCs/>
          <w:sz w:val="24"/>
          <w:szCs w:val="24"/>
        </w:rPr>
        <w:t>.</w:t>
      </w:r>
    </w:p>
    <w:p w14:paraId="42F0F699" w14:textId="47036FFC" w:rsidR="00F718F0" w:rsidRDefault="009965FD" w:rsidP="009965FD">
      <w:pPr>
        <w:pStyle w:val="paragraph"/>
        <w:shd w:val="clear" w:color="auto" w:fill="FFFFFF"/>
        <w:spacing w:before="0" w:beforeAutospacing="0" w:after="240" w:afterAutospacing="0"/>
        <w:rPr>
          <w:rFonts w:asciiTheme="minorHAnsi" w:hAnsiTheme="minorHAnsi" w:cstheme="minorHAnsi"/>
          <w:i/>
          <w:iCs/>
          <w:color w:val="000000"/>
          <w:spacing w:val="3"/>
        </w:rPr>
      </w:pPr>
      <w:r w:rsidRPr="00564AA0">
        <w:rPr>
          <w:rFonts w:asciiTheme="minorHAnsi" w:hAnsiTheme="minorHAnsi" w:cstheme="minorHAnsi"/>
          <w:i/>
          <w:iCs/>
          <w:color w:val="000000"/>
          <w:spacing w:val="3"/>
        </w:rPr>
        <w:t>More than 2,200 homes and businesses – structures reduced to </w:t>
      </w:r>
      <w:hyperlink r:id="rId5" w:tgtFrame="_blank" w:history="1">
        <w:r w:rsidRPr="00564AA0">
          <w:rPr>
            <w:rStyle w:val="Hyperlink"/>
            <w:rFonts w:asciiTheme="minorHAnsi" w:hAnsiTheme="minorHAnsi" w:cstheme="minorHAnsi"/>
            <w:i/>
            <w:iCs/>
            <w:spacing w:val="3"/>
          </w:rPr>
          <w:t>ashen piles</w:t>
        </w:r>
      </w:hyperlink>
      <w:r w:rsidRPr="00564AA0">
        <w:rPr>
          <w:rFonts w:asciiTheme="minorHAnsi" w:hAnsiTheme="minorHAnsi" w:cstheme="minorHAnsi"/>
          <w:i/>
          <w:iCs/>
          <w:color w:val="000000"/>
          <w:spacing w:val="3"/>
        </w:rPr>
        <w:t> in the angular plots on which they once stood; family cars and work vehicles, now hollowed out metallic shells packed in the streets</w:t>
      </w:r>
      <w:r w:rsidR="00DE5A1D">
        <w:rPr>
          <w:rFonts w:asciiTheme="minorHAnsi" w:hAnsiTheme="minorHAnsi" w:cstheme="minorHAnsi"/>
          <w:i/>
          <w:iCs/>
          <w:color w:val="000000"/>
          <w:spacing w:val="3"/>
        </w:rPr>
        <w:t>.</w:t>
      </w:r>
    </w:p>
    <w:p w14:paraId="294AB47C" w14:textId="32AA1B95" w:rsidR="009965FD" w:rsidRPr="00564AA0" w:rsidRDefault="009965FD" w:rsidP="009965FD">
      <w:pPr>
        <w:pStyle w:val="paragraph"/>
        <w:shd w:val="clear" w:color="auto" w:fill="FFFFFF"/>
        <w:spacing w:before="0" w:beforeAutospacing="0" w:after="240" w:afterAutospacing="0"/>
        <w:rPr>
          <w:rFonts w:asciiTheme="minorHAnsi" w:hAnsiTheme="minorHAnsi" w:cstheme="minorHAnsi"/>
          <w:i/>
          <w:iCs/>
          <w:color w:val="000000"/>
          <w:spacing w:val="3"/>
        </w:rPr>
      </w:pPr>
      <w:r w:rsidRPr="00564AA0">
        <w:rPr>
          <w:rFonts w:asciiTheme="minorHAnsi" w:hAnsiTheme="minorHAnsi" w:cstheme="minorHAnsi"/>
          <w:i/>
          <w:iCs/>
          <w:color w:val="000000"/>
          <w:spacing w:val="3"/>
        </w:rPr>
        <w:t>More than 100 lives lost to the deadliest disaster in Hawaii’s state history, and the deadliest wildfire in the US in over 100 years.</w:t>
      </w:r>
    </w:p>
    <w:p w14:paraId="2789AF9E" w14:textId="48477C47" w:rsidR="009965FD" w:rsidRDefault="009965FD" w:rsidP="009965FD">
      <w:pPr>
        <w:rPr>
          <w:rFonts w:cstheme="minorHAnsi"/>
          <w:i/>
          <w:iCs/>
          <w:color w:val="000000"/>
          <w:spacing w:val="3"/>
          <w:sz w:val="24"/>
          <w:szCs w:val="24"/>
          <w:shd w:val="clear" w:color="auto" w:fill="FFFFFF"/>
        </w:rPr>
      </w:pPr>
      <w:r w:rsidRPr="00DE5A1D">
        <w:rPr>
          <w:rFonts w:cstheme="minorHAnsi"/>
          <w:i/>
          <w:iCs/>
          <w:spacing w:val="3"/>
          <w:sz w:val="24"/>
          <w:szCs w:val="24"/>
          <w:shd w:val="clear" w:color="auto" w:fill="FFFFFF"/>
        </w:rPr>
        <w:t>Most of the bodies found in the initial sweep of Lahaina were found in cars, </w:t>
      </w:r>
      <w:hyperlink r:id="rId6" w:tgtFrame="_blank" w:history="1">
        <w:r w:rsidRPr="00DE5A1D">
          <w:rPr>
            <w:rStyle w:val="Hyperlink"/>
            <w:rFonts w:cstheme="minorHAnsi"/>
            <w:i/>
            <w:iCs/>
            <w:color w:val="auto"/>
            <w:spacing w:val="3"/>
            <w:sz w:val="24"/>
            <w:szCs w:val="24"/>
            <w:u w:val="none"/>
            <w:shd w:val="clear" w:color="auto" w:fill="FFFFFF"/>
          </w:rPr>
          <w:t>on streets or in other places out</w:t>
        </w:r>
      </w:hyperlink>
      <w:r w:rsidRPr="00DE5A1D">
        <w:rPr>
          <w:rFonts w:cstheme="minorHAnsi"/>
          <w:i/>
          <w:iCs/>
          <w:spacing w:val="3"/>
          <w:sz w:val="24"/>
          <w:szCs w:val="24"/>
          <w:shd w:val="clear" w:color="auto" w:fill="FFFFFF"/>
        </w:rPr>
        <w:t> in the open, Green said</w:t>
      </w:r>
      <w:r w:rsidRPr="00564AA0">
        <w:rPr>
          <w:rFonts w:cstheme="minorHAnsi"/>
          <w:i/>
          <w:iCs/>
          <w:color w:val="000000"/>
          <w:spacing w:val="3"/>
          <w:sz w:val="24"/>
          <w:szCs w:val="24"/>
          <w:shd w:val="clear" w:color="auto" w:fill="FFFFFF"/>
        </w:rPr>
        <w:t>.</w:t>
      </w:r>
    </w:p>
    <w:p w14:paraId="55A65701" w14:textId="4D894B2E" w:rsidR="00D83196" w:rsidRPr="00C35C6E" w:rsidRDefault="00237899" w:rsidP="009965FD">
      <w:pPr>
        <w:rPr>
          <w:rFonts w:cstheme="minorHAnsi"/>
          <w:color w:val="000000"/>
          <w:spacing w:val="3"/>
          <w:sz w:val="24"/>
          <w:szCs w:val="24"/>
          <w:shd w:val="clear" w:color="auto" w:fill="FFFFFF"/>
        </w:rPr>
      </w:pPr>
      <w:r>
        <w:rPr>
          <w:rFonts w:cstheme="minorHAnsi"/>
          <w:i/>
          <w:iCs/>
          <w:color w:val="000000"/>
          <w:spacing w:val="3"/>
          <w:sz w:val="24"/>
          <w:szCs w:val="24"/>
          <w:shd w:val="clear" w:color="auto" w:fill="FFFFFF"/>
        </w:rPr>
        <w:t xml:space="preserve">Lines blocking </w:t>
      </w:r>
      <w:r w:rsidR="00226B47">
        <w:rPr>
          <w:rFonts w:cstheme="minorHAnsi"/>
          <w:i/>
          <w:iCs/>
          <w:color w:val="000000"/>
          <w:spacing w:val="3"/>
          <w:sz w:val="24"/>
          <w:szCs w:val="24"/>
          <w:shd w:val="clear" w:color="auto" w:fill="FFFFFF"/>
        </w:rPr>
        <w:t xml:space="preserve">the </w:t>
      </w:r>
      <w:r>
        <w:rPr>
          <w:rFonts w:cstheme="minorHAnsi"/>
          <w:i/>
          <w:iCs/>
          <w:color w:val="000000"/>
          <w:spacing w:val="3"/>
          <w:sz w:val="24"/>
          <w:szCs w:val="24"/>
          <w:shd w:val="clear" w:color="auto" w:fill="FFFFFF"/>
        </w:rPr>
        <w:t xml:space="preserve">road in Hawaii.  </w:t>
      </w:r>
      <w:r w:rsidRPr="00C35C6E">
        <w:rPr>
          <w:rFonts w:cstheme="minorHAnsi"/>
          <w:color w:val="000000"/>
          <w:spacing w:val="3"/>
          <w:sz w:val="24"/>
          <w:szCs w:val="24"/>
          <w:shd w:val="clear" w:color="auto" w:fill="FFFFFF"/>
        </w:rPr>
        <w:t>This is not exception</w:t>
      </w:r>
      <w:r w:rsidR="00226B47" w:rsidRPr="00C35C6E">
        <w:rPr>
          <w:rFonts w:cstheme="minorHAnsi"/>
          <w:color w:val="000000"/>
          <w:spacing w:val="3"/>
          <w:sz w:val="24"/>
          <w:szCs w:val="24"/>
          <w:shd w:val="clear" w:color="auto" w:fill="FFFFFF"/>
        </w:rPr>
        <w:t>al</w:t>
      </w:r>
      <w:r w:rsidRPr="00C35C6E">
        <w:rPr>
          <w:rFonts w:cstheme="minorHAnsi"/>
          <w:color w:val="000000"/>
          <w:spacing w:val="3"/>
          <w:sz w:val="24"/>
          <w:szCs w:val="24"/>
          <w:shd w:val="clear" w:color="auto" w:fill="FFFFFF"/>
        </w:rPr>
        <w:t xml:space="preserve"> </w:t>
      </w:r>
      <w:r w:rsidR="00226B47" w:rsidRPr="00C35C6E">
        <w:rPr>
          <w:rFonts w:cstheme="minorHAnsi"/>
          <w:color w:val="000000"/>
          <w:spacing w:val="3"/>
          <w:sz w:val="24"/>
          <w:szCs w:val="24"/>
          <w:shd w:val="clear" w:color="auto" w:fill="FFFFFF"/>
        </w:rPr>
        <w:t xml:space="preserve">but </w:t>
      </w:r>
      <w:proofErr w:type="gramStart"/>
      <w:r w:rsidR="00226B47" w:rsidRPr="00C35C6E">
        <w:rPr>
          <w:rFonts w:cstheme="minorHAnsi"/>
          <w:color w:val="000000"/>
          <w:spacing w:val="3"/>
          <w:sz w:val="24"/>
          <w:szCs w:val="24"/>
          <w:shd w:val="clear" w:color="auto" w:fill="FFFFFF"/>
        </w:rPr>
        <w:t>typical</w:t>
      </w:r>
      <w:proofErr w:type="gramEnd"/>
      <w:r w:rsidR="00226B47" w:rsidRPr="00C35C6E">
        <w:rPr>
          <w:rFonts w:cstheme="minorHAnsi"/>
          <w:color w:val="000000"/>
          <w:spacing w:val="3"/>
          <w:sz w:val="24"/>
          <w:szCs w:val="24"/>
          <w:shd w:val="clear" w:color="auto" w:fill="FFFFFF"/>
        </w:rPr>
        <w:t xml:space="preserve"> every wildfire. </w:t>
      </w:r>
    </w:p>
    <w:p w14:paraId="18FD46F5" w14:textId="228AA1F2" w:rsidR="00C0090C" w:rsidRPr="0019027A" w:rsidRDefault="00D83196">
      <w:pPr>
        <w:rPr>
          <w:rFonts w:cstheme="minorHAnsi"/>
          <w:i/>
          <w:iCs/>
          <w:sz w:val="24"/>
          <w:szCs w:val="24"/>
        </w:rPr>
      </w:pPr>
      <w:r>
        <w:rPr>
          <w:rFonts w:cstheme="minorHAnsi"/>
          <w:i/>
          <w:iCs/>
          <w:noProof/>
          <w:sz w:val="24"/>
          <w:szCs w:val="24"/>
        </w:rPr>
        <w:drawing>
          <wp:inline distT="0" distB="0" distL="0" distR="0" wp14:anchorId="1519C2B0" wp14:editId="6D2BCCDD">
            <wp:extent cx="5911080" cy="3328416"/>
            <wp:effectExtent l="0" t="0" r="0" b="5715"/>
            <wp:docPr id="132660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6781" cy="3331626"/>
                    </a:xfrm>
                    <a:prstGeom prst="rect">
                      <a:avLst/>
                    </a:prstGeom>
                    <a:noFill/>
                  </pic:spPr>
                </pic:pic>
              </a:graphicData>
            </a:graphic>
          </wp:inline>
        </w:drawing>
      </w:r>
    </w:p>
    <w:sectPr w:rsidR="00C0090C" w:rsidRPr="00190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50FBE"/>
    <w:multiLevelType w:val="hybridMultilevel"/>
    <w:tmpl w:val="B3A44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35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FD"/>
    <w:rsid w:val="0019027A"/>
    <w:rsid w:val="00194226"/>
    <w:rsid w:val="00226B47"/>
    <w:rsid w:val="00237899"/>
    <w:rsid w:val="00287E93"/>
    <w:rsid w:val="00347A25"/>
    <w:rsid w:val="005306C0"/>
    <w:rsid w:val="00564AA0"/>
    <w:rsid w:val="00693273"/>
    <w:rsid w:val="006F1AF6"/>
    <w:rsid w:val="007D2C90"/>
    <w:rsid w:val="00805FBB"/>
    <w:rsid w:val="00815650"/>
    <w:rsid w:val="008A03BC"/>
    <w:rsid w:val="009965FD"/>
    <w:rsid w:val="009C5A2B"/>
    <w:rsid w:val="009E4E43"/>
    <w:rsid w:val="00A51ACE"/>
    <w:rsid w:val="00B039B0"/>
    <w:rsid w:val="00B345D2"/>
    <w:rsid w:val="00BA18C3"/>
    <w:rsid w:val="00BF2679"/>
    <w:rsid w:val="00C0090C"/>
    <w:rsid w:val="00C35C6E"/>
    <w:rsid w:val="00D83196"/>
    <w:rsid w:val="00DE40F7"/>
    <w:rsid w:val="00DE5A1D"/>
    <w:rsid w:val="00E7780A"/>
    <w:rsid w:val="00F54892"/>
    <w:rsid w:val="00F718F0"/>
    <w:rsid w:val="00F9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065B3A"/>
  <w15:chartTrackingRefBased/>
  <w15:docId w15:val="{BC3E35B9-4104-400C-8320-1E0CE6AD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965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9965FD"/>
    <w:rPr>
      <w:color w:val="0000FF"/>
      <w:u w:val="single"/>
    </w:rPr>
  </w:style>
  <w:style w:type="paragraph" w:styleId="ListParagraph">
    <w:name w:val="List Paragraph"/>
    <w:basedOn w:val="Normal"/>
    <w:uiPriority w:val="34"/>
    <w:qFormat/>
    <w:rsid w:val="00693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971550">
      <w:bodyDiv w:val="1"/>
      <w:marLeft w:val="0"/>
      <w:marRight w:val="0"/>
      <w:marTop w:val="0"/>
      <w:marBottom w:val="0"/>
      <w:divBdr>
        <w:top w:val="none" w:sz="0" w:space="0" w:color="auto"/>
        <w:left w:val="none" w:sz="0" w:space="0" w:color="auto"/>
        <w:bottom w:val="none" w:sz="0" w:space="0" w:color="auto"/>
        <w:right w:val="none" w:sz="0" w:space="0" w:color="auto"/>
      </w:divBdr>
      <w:divsChild>
        <w:div w:id="908350293">
          <w:marLeft w:val="0"/>
          <w:marRight w:val="0"/>
          <w:marTop w:val="0"/>
          <w:marBottom w:val="0"/>
          <w:divBdr>
            <w:top w:val="none" w:sz="0" w:space="0" w:color="auto"/>
            <w:left w:val="none" w:sz="0" w:space="0" w:color="auto"/>
            <w:bottom w:val="none" w:sz="0" w:space="0" w:color="auto"/>
            <w:right w:val="none" w:sz="0" w:space="0" w:color="auto"/>
          </w:divBdr>
        </w:div>
      </w:divsChild>
    </w:div>
    <w:div w:id="527647639">
      <w:bodyDiv w:val="1"/>
      <w:marLeft w:val="0"/>
      <w:marRight w:val="0"/>
      <w:marTop w:val="0"/>
      <w:marBottom w:val="0"/>
      <w:divBdr>
        <w:top w:val="none" w:sz="0" w:space="0" w:color="auto"/>
        <w:left w:val="none" w:sz="0" w:space="0" w:color="auto"/>
        <w:bottom w:val="none" w:sz="0" w:space="0" w:color="auto"/>
        <w:right w:val="none" w:sz="0" w:space="0" w:color="auto"/>
      </w:divBdr>
    </w:div>
    <w:div w:id="1200818165">
      <w:bodyDiv w:val="1"/>
      <w:marLeft w:val="0"/>
      <w:marRight w:val="0"/>
      <w:marTop w:val="0"/>
      <w:marBottom w:val="0"/>
      <w:divBdr>
        <w:top w:val="none" w:sz="0" w:space="0" w:color="auto"/>
        <w:left w:val="none" w:sz="0" w:space="0" w:color="auto"/>
        <w:bottom w:val="none" w:sz="0" w:space="0" w:color="auto"/>
        <w:right w:val="none" w:sz="0" w:space="0" w:color="auto"/>
      </w:divBdr>
      <w:divsChild>
        <w:div w:id="769203439">
          <w:marLeft w:val="0"/>
          <w:marRight w:val="0"/>
          <w:marTop w:val="0"/>
          <w:marBottom w:val="0"/>
          <w:divBdr>
            <w:top w:val="none" w:sz="0" w:space="0" w:color="auto"/>
            <w:left w:val="none" w:sz="0" w:space="0" w:color="auto"/>
            <w:bottom w:val="none" w:sz="0" w:space="0" w:color="auto"/>
            <w:right w:val="none" w:sz="0" w:space="0" w:color="auto"/>
          </w:divBdr>
        </w:div>
      </w:divsChild>
    </w:div>
    <w:div w:id="1341346145">
      <w:bodyDiv w:val="1"/>
      <w:marLeft w:val="0"/>
      <w:marRight w:val="0"/>
      <w:marTop w:val="0"/>
      <w:marBottom w:val="0"/>
      <w:divBdr>
        <w:top w:val="none" w:sz="0" w:space="0" w:color="auto"/>
        <w:left w:val="none" w:sz="0" w:space="0" w:color="auto"/>
        <w:bottom w:val="none" w:sz="0" w:space="0" w:color="auto"/>
        <w:right w:val="none" w:sz="0" w:space="0" w:color="auto"/>
      </w:divBdr>
    </w:div>
    <w:div w:id="1346248560">
      <w:bodyDiv w:val="1"/>
      <w:marLeft w:val="0"/>
      <w:marRight w:val="0"/>
      <w:marTop w:val="0"/>
      <w:marBottom w:val="0"/>
      <w:divBdr>
        <w:top w:val="none" w:sz="0" w:space="0" w:color="auto"/>
        <w:left w:val="none" w:sz="0" w:space="0" w:color="auto"/>
        <w:bottom w:val="none" w:sz="0" w:space="0" w:color="auto"/>
        <w:right w:val="none" w:sz="0" w:space="0" w:color="auto"/>
      </w:divBdr>
    </w:div>
    <w:div w:id="18307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nn.com/2023/08/15/us/hawaii-maui-wildfires-death-toll-tuesday" TargetMode="External"/><Relationship Id="rId5" Type="http://schemas.openxmlformats.org/officeDocument/2006/relationships/hyperlink" Target="https://www.cnn.com/2023/08/10/weather/gallery/maui-fire-gallery/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harman</dc:creator>
  <cp:keywords/>
  <dc:description/>
  <cp:lastModifiedBy>douglas harman</cp:lastModifiedBy>
  <cp:revision>22</cp:revision>
  <cp:lastPrinted>2023-08-22T04:20:00Z</cp:lastPrinted>
  <dcterms:created xsi:type="dcterms:W3CDTF">2023-08-22T02:35:00Z</dcterms:created>
  <dcterms:modified xsi:type="dcterms:W3CDTF">2023-08-22T04:24:00Z</dcterms:modified>
</cp:coreProperties>
</file>