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C1B2" w14:textId="0F27ED2A" w:rsidR="00BE1E7C" w:rsidRDefault="00333750" w:rsidP="00BE1E7C">
      <w:r>
        <w:t xml:space="preserve">This document provides a summary of the key changes between </w:t>
      </w:r>
      <w:r w:rsidR="00875A46">
        <w:t>Glendale Water &amp; Power</w:t>
      </w:r>
      <w:r>
        <w:t>’s</w:t>
      </w:r>
      <w:r w:rsidR="00557023">
        <w:t xml:space="preserve"> current</w:t>
      </w:r>
      <w:r w:rsidR="00BE1E7C">
        <w:t xml:space="preserve"> </w:t>
      </w:r>
      <w:r>
        <w:t>Wildfire Mitigation Plan</w:t>
      </w:r>
      <w:r w:rsidR="001D51A7">
        <w:t xml:space="preserve"> (WMP)</w:t>
      </w:r>
      <w:r w:rsidR="00BE1E7C">
        <w:t xml:space="preserve"> (</w:t>
      </w:r>
      <w:r w:rsidR="00552643">
        <w:t>dated</w:t>
      </w:r>
      <w:r w:rsidR="00BE1E7C">
        <w:t xml:space="preserve"> </w:t>
      </w:r>
      <w:r w:rsidR="00552643">
        <w:t>May 25</w:t>
      </w:r>
      <w:r w:rsidR="00BE1E7C">
        <w:t>, 2021),</w:t>
      </w:r>
      <w:r>
        <w:t xml:space="preserve"> and </w:t>
      </w:r>
      <w:r w:rsidR="00552643">
        <w:t>Glendale Water &amp; Power</w:t>
      </w:r>
      <w:r>
        <w:t xml:space="preserve">’s </w:t>
      </w:r>
      <w:r w:rsidR="00BE1E7C">
        <w:t>prior</w:t>
      </w:r>
      <w:r>
        <w:t xml:space="preserve"> </w:t>
      </w:r>
      <w:r w:rsidR="00BE1E7C">
        <w:t>Wildfire Mitigation Plan (</w:t>
      </w:r>
      <w:r w:rsidR="00BE1E7C" w:rsidRPr="00923060">
        <w:t xml:space="preserve">dated </w:t>
      </w:r>
      <w:r w:rsidR="00552643" w:rsidRPr="00923060">
        <w:t>November 27</w:t>
      </w:r>
      <w:r w:rsidR="00BE1E7C" w:rsidRPr="00923060">
        <w:t>, 20</w:t>
      </w:r>
      <w:r w:rsidR="00552643" w:rsidRPr="00923060">
        <w:t>19</w:t>
      </w:r>
      <w:r w:rsidR="00BE1E7C" w:rsidRPr="00923060">
        <w:t xml:space="preserve">).  </w:t>
      </w:r>
      <w:r w:rsidR="00557023" w:rsidRPr="00923060">
        <w:t>As part of</w:t>
      </w:r>
      <w:r w:rsidR="00BE1E7C" w:rsidRPr="00923060">
        <w:t xml:space="preserve"> </w:t>
      </w:r>
      <w:r w:rsidR="00557023" w:rsidRPr="00923060">
        <w:t xml:space="preserve">its </w:t>
      </w:r>
      <w:r w:rsidR="00BE1E7C" w:rsidRPr="00923060">
        <w:t>2021</w:t>
      </w:r>
      <w:r w:rsidR="00557023" w:rsidRPr="00923060">
        <w:t xml:space="preserve"> submission to </w:t>
      </w:r>
      <w:r w:rsidR="00BE1E7C" w:rsidRPr="00923060">
        <w:t>the Wildfire Safety Advisory Board (WSAB)</w:t>
      </w:r>
      <w:r w:rsidR="00557023" w:rsidRPr="00923060">
        <w:t xml:space="preserve">, </w:t>
      </w:r>
      <w:r w:rsidR="00552643" w:rsidRPr="00923060">
        <w:t>Glendale Water</w:t>
      </w:r>
      <w:r w:rsidR="00552643">
        <w:t xml:space="preserve"> &amp; Power</w:t>
      </w:r>
      <w:r w:rsidR="00BE1E7C">
        <w:t xml:space="preserve"> </w:t>
      </w:r>
      <w:r w:rsidR="00557023">
        <w:t xml:space="preserve">provided </w:t>
      </w:r>
      <w:r w:rsidR="00BE1E7C">
        <w:t xml:space="preserve">an </w:t>
      </w:r>
      <w:r w:rsidR="00BE1E7C" w:rsidRPr="001D51A7">
        <w:t xml:space="preserve">Informational Response </w:t>
      </w:r>
      <w:r w:rsidR="00557023">
        <w:t>d</w:t>
      </w:r>
      <w:r w:rsidR="00BE1E7C" w:rsidRPr="001D51A7">
        <w:t xml:space="preserve">ocument, which responded to each of the recommendations </w:t>
      </w:r>
      <w:r w:rsidR="00557023">
        <w:t>made by the</w:t>
      </w:r>
      <w:r w:rsidR="00BE1E7C" w:rsidRPr="001D51A7">
        <w:t xml:space="preserve"> WSAB</w:t>
      </w:r>
      <w:r w:rsidR="001D51A7" w:rsidRPr="001D51A7">
        <w:t xml:space="preserve"> in the </w:t>
      </w:r>
      <w:r w:rsidR="00BE1E7C" w:rsidRPr="001D51A7">
        <w:rPr>
          <w:i/>
          <w:iCs/>
        </w:rPr>
        <w:t>Guidance Advisory Opinion for the 2021 Wildfire Mitigation Plans of Electric Publicly Owned Utilities and Cooperatives</w:t>
      </w:r>
      <w:r w:rsidR="001D51A7">
        <w:t xml:space="preserve">, issued </w:t>
      </w:r>
      <w:r w:rsidR="00BE1E7C" w:rsidRPr="001D51A7">
        <w:t xml:space="preserve">on December 15, 2020.  </w:t>
      </w:r>
    </w:p>
    <w:p w14:paraId="59C0F84D" w14:textId="5B027A50" w:rsidR="00A21D91" w:rsidRDefault="00A21D91" w:rsidP="00BE1E7C"/>
    <w:p w14:paraId="091B2ED3" w14:textId="5F7B6249" w:rsidR="00A21D91" w:rsidRDefault="00A21D91" w:rsidP="00BE1E7C">
      <w:r>
        <w:t xml:space="preserve">This document is intended to simplify the process of reviewing </w:t>
      </w:r>
      <w:r w:rsidR="000B1C8C">
        <w:t>Glendale Water &amp; Powe</w:t>
      </w:r>
      <w:r w:rsidR="00213171">
        <w:t>r</w:t>
      </w:r>
      <w:r>
        <w:t xml:space="preserve">’s current WMP, but does not represent a comprehensive identification of every single update to </w:t>
      </w:r>
      <w:r w:rsidR="00213171">
        <w:t>Glendale Water &amp; Power</w:t>
      </w:r>
      <w:r>
        <w:t xml:space="preserve">’s WMP.  Further, this summary is not part of or a supplement to </w:t>
      </w:r>
      <w:r w:rsidR="00213171">
        <w:t>Glendale Water &amp; Power</w:t>
      </w:r>
      <w:r w:rsidR="002844BA">
        <w:t>’s WMP.  Therefore, a</w:t>
      </w:r>
      <w:r>
        <w:t xml:space="preserve"> full review </w:t>
      </w:r>
      <w:r w:rsidR="00213171">
        <w:t>Glendale Water &amp; Power</w:t>
      </w:r>
      <w:r>
        <w:t xml:space="preserve">’s wildfire mitigation efforts should be based on the actual WMP and Informational Response documents. </w:t>
      </w:r>
    </w:p>
    <w:p w14:paraId="7BF3B877" w14:textId="791202DF" w:rsidR="001D51A7" w:rsidRDefault="001D51A7" w:rsidP="00BE1E7C"/>
    <w:p w14:paraId="43051DB9" w14:textId="77777777" w:rsidR="002844BA" w:rsidRDefault="002844BA" w:rsidP="00BE1E7C"/>
    <w:p w14:paraId="11DD502E" w14:textId="0B8336AC" w:rsidR="001D51A7" w:rsidRDefault="00D972C2" w:rsidP="001D51A7">
      <w:pPr>
        <w:pStyle w:val="ListParagraph"/>
        <w:numPr>
          <w:ilvl w:val="0"/>
          <w:numId w:val="1"/>
        </w:numPr>
        <w:ind w:left="360"/>
        <w:rPr>
          <w:b/>
          <w:bCs/>
          <w:color w:val="212121"/>
          <w:u w:val="single"/>
        </w:rPr>
      </w:pPr>
      <w:r>
        <w:rPr>
          <w:b/>
          <w:bCs/>
          <w:color w:val="212121"/>
          <w:u w:val="single"/>
        </w:rPr>
        <w:t>Executive Summary</w:t>
      </w:r>
    </w:p>
    <w:p w14:paraId="43D52898" w14:textId="77777777" w:rsidR="00C917EE" w:rsidRPr="001D51A7" w:rsidRDefault="00C917EE" w:rsidP="00C917EE">
      <w:pPr>
        <w:pStyle w:val="ListParagraph"/>
        <w:ind w:left="360"/>
        <w:rPr>
          <w:b/>
          <w:bCs/>
          <w:color w:val="212121"/>
          <w:u w:val="single"/>
        </w:rPr>
      </w:pPr>
    </w:p>
    <w:p w14:paraId="7F5900BD" w14:textId="32FD19DD" w:rsidR="00760FA2" w:rsidRPr="00923060" w:rsidRDefault="00760FA2" w:rsidP="00760FA2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Glendale Water &amp; Power, on page </w:t>
      </w:r>
      <w:r>
        <w:t xml:space="preserve">4 </w:t>
      </w:r>
      <w:r>
        <w:t>of 2021 plan,</w:t>
      </w:r>
      <w:r w:rsidRPr="00760FA2">
        <w:t xml:space="preserve"> </w:t>
      </w:r>
      <w:r>
        <w:t>point 1.d</w:t>
      </w:r>
      <w:r>
        <w:t>,</w:t>
      </w:r>
      <w:r>
        <w:t xml:space="preserve"> updated the percentage of the City’s land area</w:t>
      </w:r>
      <w:r w:rsidRPr="00923060">
        <w:t xml:space="preserve"> </w:t>
      </w:r>
      <w:r>
        <w:t xml:space="preserve">that contains GWP electrical assets and requires mitigation action to reduce the risk of wildfire.  </w:t>
      </w:r>
    </w:p>
    <w:p w14:paraId="16D6CC08" w14:textId="2AB0EEF0" w:rsidR="00C917EE" w:rsidRDefault="00C917EE" w:rsidP="00D972C2">
      <w:pPr>
        <w:ind w:left="360"/>
      </w:pPr>
    </w:p>
    <w:p w14:paraId="5C5E2510" w14:textId="2C648A68" w:rsidR="00557023" w:rsidRDefault="00C917EE" w:rsidP="001C51F6">
      <w:pPr>
        <w:pStyle w:val="ListParagraph"/>
        <w:numPr>
          <w:ilvl w:val="0"/>
          <w:numId w:val="2"/>
        </w:numPr>
      </w:pPr>
      <w:r>
        <w:t xml:space="preserve">Glendale Water &amp; Power </w:t>
      </w:r>
      <w:r w:rsidR="00CC4B96">
        <w:t>added bullet points 2.m</w:t>
      </w:r>
      <w:r w:rsidR="00F0401F">
        <w:t xml:space="preserve"> (Animal intrusion covers) and     </w:t>
      </w:r>
      <w:r w:rsidR="00CC4B96">
        <w:t xml:space="preserve">2.n </w:t>
      </w:r>
      <w:r w:rsidR="00760FA2">
        <w:t>(</w:t>
      </w:r>
      <w:r w:rsidR="00F0401F">
        <w:t xml:space="preserve">Replacing expulsion fuses with fuse saver) </w:t>
      </w:r>
      <w:r>
        <w:t xml:space="preserve">to </w:t>
      </w:r>
      <w:r w:rsidR="00CC4B96">
        <w:t xml:space="preserve">reduce the risk of igniting or spreading wildfires. </w:t>
      </w:r>
    </w:p>
    <w:p w14:paraId="6599B77E" w14:textId="77777777" w:rsidR="00CC4B96" w:rsidRDefault="00CC4B96" w:rsidP="00CC4B96">
      <w:pPr>
        <w:pStyle w:val="ListParagraph"/>
      </w:pPr>
    </w:p>
    <w:p w14:paraId="193CB980" w14:textId="77777777" w:rsidR="00CC4B96" w:rsidRDefault="00CC4B96" w:rsidP="00CC4B96">
      <w:pPr>
        <w:pStyle w:val="ListParagraph"/>
        <w:ind w:left="1080"/>
      </w:pPr>
    </w:p>
    <w:p w14:paraId="4DB51FFE" w14:textId="4330D5D8" w:rsidR="00557023" w:rsidRDefault="00CC4B96" w:rsidP="00557023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Wildfire Zones</w:t>
      </w:r>
    </w:p>
    <w:p w14:paraId="438888E6" w14:textId="3859D861" w:rsidR="00CC4B96" w:rsidRDefault="00CC4B96" w:rsidP="00CC4B96">
      <w:pPr>
        <w:rPr>
          <w:b/>
          <w:bCs/>
          <w:u w:val="single"/>
        </w:rPr>
      </w:pPr>
    </w:p>
    <w:p w14:paraId="69CEDF59" w14:textId="313A1343" w:rsidR="00CC4B96" w:rsidRPr="00923060" w:rsidRDefault="00CC4B96" w:rsidP="00DD6F3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Glendale Water &amp; Power</w:t>
      </w:r>
      <w:r w:rsidR="00923060">
        <w:t>,</w:t>
      </w:r>
      <w:r>
        <w:t xml:space="preserve"> </w:t>
      </w:r>
      <w:r w:rsidR="00923060">
        <w:t xml:space="preserve">on page 30 of 2021 plan, </w:t>
      </w:r>
      <w:r>
        <w:t>updated the percentage of the City’s land area</w:t>
      </w:r>
      <w:r w:rsidR="00923060" w:rsidRPr="00923060">
        <w:t xml:space="preserve"> </w:t>
      </w:r>
      <w:r>
        <w:t xml:space="preserve">that contains GWP electrical </w:t>
      </w:r>
      <w:r w:rsidR="00923060">
        <w:t>assets</w:t>
      </w:r>
      <w:r>
        <w:t xml:space="preserve"> and </w:t>
      </w:r>
      <w:r w:rsidR="00923060">
        <w:t xml:space="preserve">requires mitigation action to reduce the risk of wildfire.  </w:t>
      </w:r>
    </w:p>
    <w:p w14:paraId="4E9FBC96" w14:textId="2E1C4046" w:rsidR="00CC4B96" w:rsidRDefault="00CC4B96" w:rsidP="00CC4B96">
      <w:pPr>
        <w:rPr>
          <w:b/>
          <w:bCs/>
          <w:u w:val="single"/>
        </w:rPr>
      </w:pPr>
    </w:p>
    <w:p w14:paraId="1BDA4973" w14:textId="785ADC84" w:rsidR="0084317D" w:rsidRPr="0084317D" w:rsidRDefault="0084317D" w:rsidP="00557023"/>
    <w:sectPr w:rsidR="0084317D" w:rsidRPr="0084317D" w:rsidSect="00557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456B" w14:textId="77777777" w:rsidR="0067652B" w:rsidRDefault="0067652B" w:rsidP="00BE1E7C">
      <w:r>
        <w:separator/>
      </w:r>
    </w:p>
  </w:endnote>
  <w:endnote w:type="continuationSeparator" w:id="0">
    <w:p w14:paraId="29446A5C" w14:textId="77777777" w:rsidR="0067652B" w:rsidRDefault="0067652B" w:rsidP="00BE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951416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F09445" w14:textId="1FDDE32D" w:rsidR="00557023" w:rsidRDefault="00557023" w:rsidP="00554A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923F88" w14:textId="77777777" w:rsidR="00557023" w:rsidRDefault="00557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1606" w14:textId="18D5DFBC" w:rsidR="00557023" w:rsidRDefault="00557023" w:rsidP="00557023">
    <w:pPr>
      <w:pBdr>
        <w:bottom w:val="single" w:sz="12" w:space="1" w:color="auto"/>
      </w:pBdr>
      <w:rPr>
        <w:i/>
        <w:iCs/>
      </w:rPr>
    </w:pPr>
  </w:p>
  <w:sdt>
    <w:sdtPr>
      <w:rPr>
        <w:rStyle w:val="PageNumber"/>
      </w:rPr>
      <w:id w:val="1403484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F44945" w14:textId="5F3F51EE" w:rsidR="00557023" w:rsidRDefault="00557023" w:rsidP="00557023">
        <w:pPr>
          <w:pStyle w:val="Footer"/>
          <w:framePr w:wrap="none" w:vAnchor="text" w:hAnchor="page" w:x="10694" w:y="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2306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E95C77" w14:textId="17AAAEFF" w:rsidR="00557023" w:rsidRPr="00557023" w:rsidRDefault="00557023" w:rsidP="00557023">
    <w:pPr>
      <w:rPr>
        <w:i/>
        <w:iCs/>
      </w:rPr>
    </w:pPr>
    <w:r w:rsidRPr="00557023">
      <w:rPr>
        <w:i/>
        <w:iCs/>
      </w:rPr>
      <w:t>Summary of Key Changes in [</w:t>
    </w:r>
    <w:r w:rsidRPr="00557023">
      <w:rPr>
        <w:i/>
        <w:iCs/>
        <w:highlight w:val="yellow"/>
      </w:rPr>
      <w:t>POU</w:t>
    </w:r>
    <w:r w:rsidRPr="00557023">
      <w:rPr>
        <w:i/>
        <w:iCs/>
      </w:rPr>
      <w:t xml:space="preserve">]’s 2021 WMP – </w:t>
    </w:r>
    <w:r w:rsidRPr="00557023">
      <w:rPr>
        <w:i/>
        <w:iCs/>
        <w:highlight w:val="yellow"/>
      </w:rPr>
      <w:t>XXXX XX</w:t>
    </w:r>
    <w:r w:rsidRPr="00557023">
      <w:rPr>
        <w:i/>
        <w:iCs/>
      </w:rP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D0EB" w14:textId="298A9A3A" w:rsidR="00557023" w:rsidRDefault="00557023" w:rsidP="00557023">
    <w:pPr>
      <w:pBdr>
        <w:bottom w:val="single" w:sz="12" w:space="1" w:color="auto"/>
      </w:pBdr>
      <w:ind w:right="360"/>
      <w:rPr>
        <w:i/>
        <w:iCs/>
      </w:rPr>
    </w:pPr>
  </w:p>
  <w:sdt>
    <w:sdtPr>
      <w:rPr>
        <w:rStyle w:val="PageNumber"/>
      </w:rPr>
      <w:id w:val="-1303301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B562E1" w14:textId="7D713432" w:rsidR="00557023" w:rsidRDefault="00557023" w:rsidP="00557023">
        <w:pPr>
          <w:pStyle w:val="Footer"/>
          <w:framePr w:wrap="none" w:vAnchor="text" w:hAnchor="page" w:x="10307" w:y="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60FA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D0122" w14:textId="5527FFC3" w:rsidR="00557023" w:rsidRPr="00557023" w:rsidRDefault="00557023" w:rsidP="00557023">
    <w:pPr>
      <w:rPr>
        <w:i/>
        <w:iCs/>
      </w:rPr>
    </w:pPr>
    <w:r w:rsidRPr="00557023">
      <w:rPr>
        <w:i/>
        <w:iCs/>
      </w:rPr>
      <w:t xml:space="preserve">Summary of Key Changes in </w:t>
    </w:r>
    <w:r w:rsidR="00923060">
      <w:rPr>
        <w:i/>
        <w:iCs/>
      </w:rPr>
      <w:t>City of Glendale, Glendale Water &amp; Power</w:t>
    </w:r>
    <w:r w:rsidRPr="00557023">
      <w:rPr>
        <w:i/>
        <w:iCs/>
      </w:rPr>
      <w:t xml:space="preserve">’s 2021 WMP – </w:t>
    </w:r>
    <w:r w:rsidR="00923060">
      <w:rPr>
        <w:i/>
        <w:iCs/>
        <w:highlight w:val="yellow"/>
      </w:rPr>
      <w:t>09/23/2021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561E9" w14:textId="77777777" w:rsidR="0067652B" w:rsidRDefault="0067652B" w:rsidP="00BE1E7C">
      <w:r>
        <w:separator/>
      </w:r>
    </w:p>
  </w:footnote>
  <w:footnote w:type="continuationSeparator" w:id="0">
    <w:p w14:paraId="4749D057" w14:textId="77777777" w:rsidR="0067652B" w:rsidRDefault="0067652B" w:rsidP="00BE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63640" w14:textId="77777777" w:rsidR="00760FA2" w:rsidRDefault="00760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0CAA2" w14:textId="77777777" w:rsidR="00760FA2" w:rsidRDefault="00760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554B1" w14:textId="200F26B2" w:rsidR="00557023" w:rsidRDefault="00557023" w:rsidP="00557023">
    <w:pPr>
      <w:jc w:val="center"/>
      <w:rPr>
        <w:b/>
        <w:bCs/>
        <w:sz w:val="32"/>
        <w:szCs w:val="32"/>
      </w:rPr>
    </w:pPr>
    <w:r>
      <w:tab/>
    </w:r>
    <w:r w:rsidR="0047560C">
      <w:rPr>
        <w:b/>
        <w:bCs/>
        <w:sz w:val="32"/>
        <w:szCs w:val="32"/>
      </w:rPr>
      <w:t xml:space="preserve">Summary of Key Changes in Glendale </w:t>
    </w:r>
    <w:r w:rsidR="002E3035">
      <w:rPr>
        <w:b/>
        <w:bCs/>
        <w:sz w:val="32"/>
        <w:szCs w:val="32"/>
      </w:rPr>
      <w:t>Water &amp; Power</w:t>
    </w:r>
    <w:r w:rsidRPr="00333750">
      <w:rPr>
        <w:b/>
        <w:bCs/>
        <w:sz w:val="32"/>
        <w:szCs w:val="32"/>
      </w:rPr>
      <w:t>’s 2021 Wildfire Mitigation Plan</w:t>
    </w:r>
    <w:r>
      <w:rPr>
        <w:b/>
        <w:bCs/>
        <w:sz w:val="32"/>
        <w:szCs w:val="32"/>
      </w:rPr>
      <w:t xml:space="preserve"> </w:t>
    </w:r>
  </w:p>
  <w:p w14:paraId="524EF7EC" w14:textId="77777777" w:rsidR="00557023" w:rsidRPr="00333750" w:rsidRDefault="00557023" w:rsidP="00557023">
    <w:pPr>
      <w:jc w:val="center"/>
      <w:rPr>
        <w:sz w:val="16"/>
        <w:szCs w:val="16"/>
        <w:highlight w:val="yellow"/>
      </w:rPr>
    </w:pPr>
  </w:p>
  <w:p w14:paraId="3A89E89C" w14:textId="0DD878D4" w:rsidR="00557023" w:rsidRDefault="00760FA2" w:rsidP="00557023">
    <w:pPr>
      <w:pBdr>
        <w:bottom w:val="single" w:sz="12" w:space="1" w:color="auto"/>
      </w:pBdr>
      <w:jc w:val="center"/>
      <w:rPr>
        <w:i/>
        <w:iCs/>
      </w:rPr>
    </w:pPr>
    <w:r>
      <w:rPr>
        <w:i/>
        <w:iCs/>
      </w:rPr>
      <w:t xml:space="preserve">September </w:t>
    </w:r>
    <w:r>
      <w:rPr>
        <w:i/>
        <w:iCs/>
      </w:rPr>
      <w:t>27</w:t>
    </w:r>
    <w:bookmarkStart w:id="0" w:name="_GoBack"/>
    <w:bookmarkEnd w:id="0"/>
    <w:r w:rsidR="00557023" w:rsidRPr="00333750">
      <w:rPr>
        <w:i/>
        <w:iCs/>
      </w:rPr>
      <w:t>, 2021</w:t>
    </w:r>
  </w:p>
  <w:p w14:paraId="5D87B702" w14:textId="345285D6" w:rsidR="00557023" w:rsidRDefault="00557023" w:rsidP="00557023">
    <w:pPr>
      <w:pStyle w:val="Header"/>
      <w:tabs>
        <w:tab w:val="clear" w:pos="4680"/>
        <w:tab w:val="clear" w:pos="9360"/>
        <w:tab w:val="left" w:pos="22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088A"/>
    <w:multiLevelType w:val="hybridMultilevel"/>
    <w:tmpl w:val="EF60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0DF7"/>
    <w:multiLevelType w:val="hybridMultilevel"/>
    <w:tmpl w:val="D1A2B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D0"/>
    <w:rsid w:val="000000B9"/>
    <w:rsid w:val="000731EE"/>
    <w:rsid w:val="00074DD0"/>
    <w:rsid w:val="000B1C8C"/>
    <w:rsid w:val="000C3A40"/>
    <w:rsid w:val="00114B2B"/>
    <w:rsid w:val="00137CE9"/>
    <w:rsid w:val="00177E7F"/>
    <w:rsid w:val="001D51A7"/>
    <w:rsid w:val="00213171"/>
    <w:rsid w:val="002844BA"/>
    <w:rsid w:val="002936D2"/>
    <w:rsid w:val="002B46D7"/>
    <w:rsid w:val="002D3689"/>
    <w:rsid w:val="002E3035"/>
    <w:rsid w:val="00333750"/>
    <w:rsid w:val="00360B4D"/>
    <w:rsid w:val="00375C81"/>
    <w:rsid w:val="003D754F"/>
    <w:rsid w:val="003F0E1A"/>
    <w:rsid w:val="0047560C"/>
    <w:rsid w:val="00552643"/>
    <w:rsid w:val="00557023"/>
    <w:rsid w:val="00572239"/>
    <w:rsid w:val="0061470C"/>
    <w:rsid w:val="006336DE"/>
    <w:rsid w:val="0067652B"/>
    <w:rsid w:val="00724175"/>
    <w:rsid w:val="00730CDE"/>
    <w:rsid w:val="00760FA2"/>
    <w:rsid w:val="007C208A"/>
    <w:rsid w:val="0084317D"/>
    <w:rsid w:val="00875A46"/>
    <w:rsid w:val="008B4DD6"/>
    <w:rsid w:val="00923060"/>
    <w:rsid w:val="009C026A"/>
    <w:rsid w:val="00A21D91"/>
    <w:rsid w:val="00AA554C"/>
    <w:rsid w:val="00AB01F6"/>
    <w:rsid w:val="00BE1E7C"/>
    <w:rsid w:val="00C45662"/>
    <w:rsid w:val="00C45ED4"/>
    <w:rsid w:val="00C535A9"/>
    <w:rsid w:val="00C63CB5"/>
    <w:rsid w:val="00C917EE"/>
    <w:rsid w:val="00CC4B96"/>
    <w:rsid w:val="00CF7F9E"/>
    <w:rsid w:val="00D856EE"/>
    <w:rsid w:val="00D9191D"/>
    <w:rsid w:val="00D972C2"/>
    <w:rsid w:val="00E05DEB"/>
    <w:rsid w:val="00E14741"/>
    <w:rsid w:val="00E15993"/>
    <w:rsid w:val="00E1710D"/>
    <w:rsid w:val="00E27336"/>
    <w:rsid w:val="00EB0912"/>
    <w:rsid w:val="00F0401F"/>
    <w:rsid w:val="00F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FB73"/>
  <w15:docId w15:val="{6C1F7F77-5A8E-F147-92E7-6B884CC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ED4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0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DD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0000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000B9"/>
  </w:style>
  <w:style w:type="character" w:styleId="Hyperlink">
    <w:name w:val="Hyperlink"/>
    <w:basedOn w:val="DefaultParagraphFont"/>
    <w:uiPriority w:val="99"/>
    <w:unhideWhenUsed/>
    <w:rsid w:val="00D919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9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E7C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E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E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E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5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2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57023"/>
  </w:style>
  <w:style w:type="paragraph" w:styleId="BalloonText">
    <w:name w:val="Balloon Text"/>
    <w:basedOn w:val="Normal"/>
    <w:link w:val="BalloonTextChar"/>
    <w:uiPriority w:val="99"/>
    <w:semiHidden/>
    <w:unhideWhenUsed/>
    <w:rsid w:val="00213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C9D4B1-D36E-4BCE-B39C-07A1EE01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Wynne</dc:creator>
  <cp:keywords/>
  <dc:description/>
  <cp:lastModifiedBy>Babakhanlou, Catherine</cp:lastModifiedBy>
  <cp:revision>4</cp:revision>
  <cp:lastPrinted>2021-09-23T17:13:00Z</cp:lastPrinted>
  <dcterms:created xsi:type="dcterms:W3CDTF">2021-09-23T23:29:00Z</dcterms:created>
  <dcterms:modified xsi:type="dcterms:W3CDTF">2021-09-27T19:55:00Z</dcterms:modified>
</cp:coreProperties>
</file>